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62pt;margin-top:857pt;mso-position-horizontal-relative:page;mso-position-vertical-relative:top-margin-area;position:absolute;width:26pt;z-index:251658240">
            <v:imagedata r:id="rId4" o:title=""/>
          </v:shape>
        </w:pict>
      </w: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2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生活中的透镜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481" name="17标1.EPS" descr="id:2147494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482" name="17标2.EPS" descr="id:2147494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照相机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如图为照相机的结构示意图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为镜头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为胶片。来自物体的光经过照相机的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镜头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后会聚在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胶片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形成一个缩小的像。 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40600" cy="955080"/>
            <wp:effectExtent l="0" t="0" r="0" b="0"/>
            <wp:docPr id="483" name="17ZKWB117.EPS" descr="id:2147494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600" cy="95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照相机的镜头与胶片间的距离是可调的。如图所示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从照片可以判断</w:t>
      </w:r>
      <w:r w:rsidRPr="0010470C">
        <w:rPr>
          <w:rFonts w:ascii="Times New Roman" w:eastAsia="宋体" w:hAnsi="宋体"/>
          <w:color w:val="FF00FF"/>
          <w:u w:val="single" w:color="000000"/>
        </w:rPr>
        <w:t>　乙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甲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乙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图是小女孩距照相机镜头较远时拍照的。 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904680" cy="719640"/>
            <wp:effectExtent l="0" t="0" r="0" b="0"/>
            <wp:docPr id="484" name="17ZKWB118.EPS" descr="id:2147494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68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485" name="17标2.EPS" descr="id:2147494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投影仪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如图所示是教学中常用的设备</w:t>
      </w:r>
      <w:r w:rsidRPr="00010648">
        <w:rPr>
          <w:rFonts w:ascii="Times New Roman" w:eastAsia="宋体" w:hAnsi="Times New Roman" w:cs="Times New Roman"/>
        </w:rPr>
        <w:t>——</w:t>
      </w:r>
      <w:r w:rsidRPr="00010648">
        <w:rPr>
          <w:rFonts w:ascii="Times New Roman" w:eastAsia="宋体" w:hAnsi="宋体"/>
        </w:rPr>
        <w:t>投影仪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下列关于投影仪的叙述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72080" cy="1047600"/>
            <wp:effectExtent l="0" t="0" r="0" b="0"/>
            <wp:docPr id="486" name="18ZKWG242.EPS" descr="id:2147494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7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080" cy="104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物体在屏幕上所成的像是一个放大的像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屏幕表面粗糙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有利于光发生漫反射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平面镜的作用是改变光的传播方向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若使屏幕上的像变小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应使镜头靠近投影片的同时投影仪适当远离屏幕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487" name="17标2.EPS" descr="id:2147494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放大镜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小明透过装有水的矿泉水瓶观察物理书上的字变大了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而且很清晰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这是因为此时水瓶相当于</w:t>
      </w:r>
      <w:r w:rsidRPr="0010470C">
        <w:rPr>
          <w:rFonts w:ascii="Times New Roman" w:eastAsia="宋体" w:hAnsi="宋体"/>
          <w:color w:val="FF00FF"/>
          <w:u w:val="single" w:color="000000"/>
        </w:rPr>
        <w:t>　放大　</w:t>
      </w:r>
      <w:r w:rsidRPr="00010648">
        <w:rPr>
          <w:rFonts w:ascii="Times New Roman" w:eastAsia="宋体" w:hAnsi="宋体"/>
        </w:rPr>
        <w:t>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此时观察到的字是</w:t>
      </w:r>
      <w:r w:rsidRPr="0010470C">
        <w:rPr>
          <w:rFonts w:ascii="Times New Roman" w:eastAsia="宋体" w:hAnsi="宋体"/>
          <w:color w:val="FF00FF"/>
          <w:u w:val="single" w:color="000000"/>
        </w:rPr>
        <w:t>　正立　</w:t>
      </w:r>
      <w:r w:rsidRPr="00010648">
        <w:rPr>
          <w:rFonts w:ascii="Times New Roman" w:eastAsia="宋体" w:hAnsi="宋体"/>
        </w:rPr>
        <w:t>、</w:t>
      </w:r>
      <w:r w:rsidRPr="0010470C">
        <w:rPr>
          <w:rFonts w:ascii="Times New Roman" w:eastAsia="宋体" w:hAnsi="宋体"/>
          <w:color w:val="FF00FF"/>
          <w:u w:val="single" w:color="000000"/>
        </w:rPr>
        <w:t>　放大　</w:t>
      </w:r>
      <w:r w:rsidRPr="00010648">
        <w:rPr>
          <w:rFonts w:ascii="Times New Roman" w:eastAsia="宋体" w:hAnsi="宋体"/>
        </w:rPr>
        <w:t>的像。 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459720" cy="717120"/>
            <wp:effectExtent l="0" t="0" r="0" b="0"/>
            <wp:docPr id="488" name="17ZKWB121.EPS" descr="id:2147494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8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720" cy="71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把人参泡在酒中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通过酒瓶看见的是人参的放大的像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这时的酒和酒瓶相当于一个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放大镜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照相机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凸面镜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凹透镜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489" name="17标2.EPS" descr="id:2147494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4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实像和虚像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下列关于实像和虚像的说法错误的是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虚像不可以用光屏承接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虚像可以是正立的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也可以是倒立的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实像一定能用光屏承接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实像可以是放大的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也可以是缩小的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平面镜成等大、正立的实像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照相机成缩小、倒立的实像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投影仪成放大、正立的虚像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放大镜成放大、倒立的虚像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490" name="17标1.EPS" descr="id:2147494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如图所示展示的是手机的摄像功能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手机的镜头相当于一个</w:t>
      </w:r>
      <w:r w:rsidRPr="0010470C">
        <w:rPr>
          <w:rFonts w:ascii="Times New Roman" w:eastAsia="宋体" w:hAnsi="宋体"/>
          <w:color w:val="FF00FF"/>
          <w:u w:val="single" w:color="000000"/>
        </w:rPr>
        <w:t>　凸　</w:t>
      </w:r>
      <w:r w:rsidRPr="00010648">
        <w:rPr>
          <w:rFonts w:ascii="Times New Roman" w:eastAsia="宋体" w:hAnsi="宋体"/>
        </w:rPr>
        <w:t>透镜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通过镜头所成的像是</w:t>
      </w:r>
      <w:r w:rsidRPr="0010470C">
        <w:rPr>
          <w:rFonts w:ascii="Times New Roman" w:eastAsia="宋体" w:hAnsi="宋体"/>
          <w:color w:val="FF00FF"/>
          <w:u w:val="single" w:color="000000"/>
        </w:rPr>
        <w:t>　实像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实像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虚像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754200" cy="844200"/>
            <wp:effectExtent l="0" t="0" r="0" b="0"/>
            <wp:docPr id="491" name="17ZKWB122.EPS" descr="id:2147494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9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20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在透明塑料片下压着一张报纸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塑料片上有一水滴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透过水滴看到报纸上的字比旁边的字</w:t>
      </w:r>
      <w:r w:rsidRPr="0010470C">
        <w:rPr>
          <w:rFonts w:ascii="Times New Roman" w:eastAsia="宋体" w:hAnsi="宋体"/>
          <w:color w:val="FF00FF"/>
          <w:u w:val="single" w:color="000000"/>
        </w:rPr>
        <w:t>　大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这说明此时水滴相当于一个</w:t>
      </w:r>
      <w:r w:rsidRPr="0010470C">
        <w:rPr>
          <w:rFonts w:ascii="Times New Roman" w:eastAsia="宋体" w:hAnsi="宋体"/>
          <w:color w:val="FF00FF"/>
          <w:u w:val="single" w:color="000000"/>
        </w:rPr>
        <w:t>　放大　</w:t>
      </w:r>
      <w:r w:rsidRPr="00010648">
        <w:rPr>
          <w:rFonts w:ascii="Times New Roman" w:eastAsia="宋体" w:hAnsi="宋体"/>
        </w:rPr>
        <w:t>镜。 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公交公司为了保证人们的上、下车安全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在公交车上安装了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监控器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。凸透镜是该装置的光学系统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监控器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的摄像头能成</w:t>
      </w:r>
      <w:r w:rsidRPr="0010470C">
        <w:rPr>
          <w:rFonts w:ascii="Times New Roman" w:eastAsia="宋体" w:hAnsi="宋体"/>
          <w:color w:val="FF00FF"/>
          <w:u w:val="single" w:color="000000"/>
        </w:rPr>
        <w:t>　倒立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正立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倒立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、</w:t>
      </w:r>
      <w:r w:rsidRPr="0010470C">
        <w:rPr>
          <w:rFonts w:ascii="Times New Roman" w:eastAsia="宋体" w:hAnsi="宋体"/>
          <w:color w:val="FF00FF"/>
          <w:u w:val="single" w:color="000000"/>
        </w:rPr>
        <w:t>　缩小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放大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缩小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的实像。 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以色列开发出了医用</w:t>
      </w:r>
      <w:r w:rsidRPr="00010648">
        <w:rPr>
          <w:rFonts w:ascii="Times New Roman" w:eastAsia="宋体" w:hAnsi="宋体"/>
        </w:rPr>
        <w:t>3D</w:t>
      </w:r>
      <w:r w:rsidRPr="00010648">
        <w:rPr>
          <w:rFonts w:ascii="Times New Roman" w:eastAsia="宋体" w:hAnsi="宋体"/>
        </w:rPr>
        <w:t>全息投影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可记录并投影出物体真实的三维图像。应用这项技术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医生轻轻转动眼前悬浮的一个心脏</w:t>
      </w:r>
      <w:r w:rsidRPr="00010648">
        <w:rPr>
          <w:rFonts w:ascii="Times New Roman" w:eastAsia="宋体" w:hAnsi="宋体"/>
        </w:rPr>
        <w:t>3D</w:t>
      </w:r>
      <w:r w:rsidRPr="00010648">
        <w:rPr>
          <w:rFonts w:ascii="Times New Roman" w:eastAsia="宋体" w:hAnsi="宋体"/>
        </w:rPr>
        <w:t>全息投影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即可模拟操刀练习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如图所示。全息投影术所成的像是心脏的</w:t>
      </w:r>
      <w:r w:rsidRPr="0010470C">
        <w:rPr>
          <w:rFonts w:ascii="Times New Roman" w:eastAsia="宋体" w:hAnsi="宋体"/>
          <w:color w:val="FF00FF"/>
          <w:u w:val="single" w:color="000000"/>
        </w:rPr>
        <w:t>　实像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实像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虚像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608120" cy="821880"/>
            <wp:effectExtent l="0" t="0" r="0" b="0"/>
            <wp:docPr id="492" name="17ZKWB125.EPS" descr="id:2147494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0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8120" cy="82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早期照相馆里摄影师取景时看到的像是倒立的。下列有关说法正确的是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18400" cy="857520"/>
            <wp:effectExtent l="0" t="0" r="0" b="0"/>
            <wp:docPr id="493" name="18ZKWS215.EPS" descr="id:2147494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1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8400" cy="85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这架照相机的镜头是凹透镜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将照相机升高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可以看到两位照相人的全身像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若要全身像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应增大相机和两位照相人之间的距离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若要人像更亮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需要在两位照相的人身后进行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补光</w:t>
      </w:r>
      <w:r w:rsidRPr="00010648">
        <w:rPr>
          <w:rFonts w:ascii="Times New Roman" w:eastAsia="宋体" w:hAnsi="Times New Roman" w:cs="Times New Roman"/>
        </w:rPr>
        <w:t>”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在放映幻灯片时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想在屏幕上得到一个形状如图所示的放大的钥匙的像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则幻灯片应与哪种插法一致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724840" cy="884880"/>
            <wp:effectExtent l="0" t="0" r="0" b="0"/>
            <wp:docPr id="494" name="18ZKWS216.EPS" descr="id:2147494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84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白板上嵌入</w:t>
      </w:r>
      <w:r w:rsidRPr="00010648">
        <w:rPr>
          <w:rFonts w:ascii="Times New Roman" w:eastAsia="宋体" w:hAnsi="宋体"/>
        </w:rPr>
        <w:t>LED</w:t>
      </w:r>
      <w:r w:rsidRPr="00010648">
        <w:rPr>
          <w:rFonts w:ascii="Times New Roman" w:eastAsia="宋体" w:hAnsi="宋体"/>
        </w:rPr>
        <w:t>灯做成的两个发光箭头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图甲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用玻璃杯装半杯水放在白板前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图乙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人眼观察到位于下方的箭头发生了变化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根据此现象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下列判断正确的是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502280" cy="626040"/>
            <wp:effectExtent l="0" t="0" r="0" b="0"/>
            <wp:docPr id="495" name="17ZKWB129.EPS" descr="id:2147494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2280" cy="6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玻璃杯下半部相当于一个凹透镜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下方箭头是利用凸透镜形成的虚像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下方箭头成像原理在生活中的应用有照相机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乙图看到的上方箭头属于光的直线传播现象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小明给他的几位好朋友拍了一张集体照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他的朋友们看了照片后都不满意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特别是站在前排最右边的小华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只看到半张脸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如图所示。他们要求小明重新拍照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那么小明应使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99160" cy="660600"/>
            <wp:effectExtent l="0" t="0" r="0" b="0"/>
            <wp:docPr id="496" name="17ZKWB130.EPS" descr="id:2147494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916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照相机离人远一些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照相机离人近一些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照相机向左移动一些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照相机向右移动一些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像的成因有三种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光沿直线传播成像、反射成像和折射成像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所成的像有实像和虚像两种。对下列六个成像实例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①</w:t>
      </w:r>
      <w:r w:rsidRPr="00010648">
        <w:rPr>
          <w:rFonts w:ascii="Times New Roman" w:eastAsia="宋体" w:hAnsi="宋体"/>
        </w:rPr>
        <w:t>针孔照相机内所成的像　</w:t>
      </w:r>
      <w:r w:rsidRPr="00010648">
        <w:rPr>
          <w:rFonts w:ascii="宋体" w:eastAsia="宋体" w:hAnsi="宋体" w:cs="宋体" w:hint="eastAsia"/>
        </w:rPr>
        <w:t>②</w:t>
      </w:r>
      <w:r w:rsidRPr="00010648">
        <w:rPr>
          <w:rFonts w:ascii="Times New Roman" w:eastAsia="宋体" w:hAnsi="宋体"/>
        </w:rPr>
        <w:t>潜望镜中看到的像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③</w:t>
      </w:r>
      <w:r w:rsidRPr="00010648">
        <w:rPr>
          <w:rFonts w:ascii="Times New Roman" w:eastAsia="宋体" w:hAnsi="宋体"/>
        </w:rPr>
        <w:t>汽车观后镜中的像　</w:t>
      </w:r>
      <w:r w:rsidRPr="00010648">
        <w:rPr>
          <w:rFonts w:ascii="宋体" w:eastAsia="宋体" w:hAnsi="宋体" w:cs="宋体" w:hint="eastAsia"/>
        </w:rPr>
        <w:t>④</w:t>
      </w:r>
      <w:r w:rsidRPr="00010648">
        <w:rPr>
          <w:rFonts w:ascii="Times New Roman" w:eastAsia="宋体" w:hAnsi="宋体"/>
        </w:rPr>
        <w:t>放大镜中看到的像　</w:t>
      </w:r>
      <w:r w:rsidRPr="00010648">
        <w:rPr>
          <w:rFonts w:ascii="宋体" w:eastAsia="宋体" w:hAnsi="宋体" w:cs="宋体" w:hint="eastAsia"/>
        </w:rPr>
        <w:t>⑤</w:t>
      </w:r>
      <w:r w:rsidRPr="00010648">
        <w:rPr>
          <w:rFonts w:ascii="Times New Roman" w:eastAsia="宋体" w:hAnsi="宋体"/>
        </w:rPr>
        <w:t>电影银幕上的画面　</w:t>
      </w:r>
      <w:r w:rsidRPr="00010648">
        <w:rPr>
          <w:rFonts w:ascii="宋体" w:eastAsia="宋体" w:hAnsi="宋体" w:cs="宋体" w:hint="eastAsia"/>
        </w:rPr>
        <w:t>⑥</w:t>
      </w:r>
      <w:r w:rsidRPr="00010648">
        <w:rPr>
          <w:rFonts w:ascii="Times New Roman" w:eastAsia="宋体" w:hAnsi="宋体"/>
        </w:rPr>
        <w:t>海市蜃楼的奇观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属于实像的是</w:t>
      </w:r>
      <w:r w:rsidRPr="00010648">
        <w:rPr>
          <w:rFonts w:ascii="宋体" w:eastAsia="宋体" w:hAnsi="宋体" w:cs="宋体" w:hint="eastAsia"/>
        </w:rPr>
        <w:t>①④⑤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属于光沿直线传播成像的是</w:t>
      </w:r>
      <w:r w:rsidRPr="00010648">
        <w:rPr>
          <w:rFonts w:ascii="宋体" w:eastAsia="宋体" w:hAnsi="宋体" w:cs="宋体" w:hint="eastAsia"/>
        </w:rPr>
        <w:t>①②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属于折射成像的是</w:t>
      </w:r>
      <w:r w:rsidRPr="00010648">
        <w:rPr>
          <w:rFonts w:ascii="宋体" w:eastAsia="宋体" w:hAnsi="宋体" w:cs="宋体" w:hint="eastAsia"/>
        </w:rPr>
        <w:t>④⑤⑥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属于反射成像的是</w:t>
      </w:r>
      <w:r w:rsidRPr="00010648">
        <w:rPr>
          <w:rFonts w:ascii="宋体" w:eastAsia="宋体" w:hAnsi="宋体" w:cs="宋体" w:hint="eastAsia"/>
        </w:rPr>
        <w:t>②③⑥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497" name="17标1.EPS" descr="id:2147494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8C2FF2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阅读短文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回答问题。</w:t>
      </w:r>
    </w:p>
    <w:p w:rsidR="008C2FF2" w:rsidP="008C2FF2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照相时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选择不同的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光圈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以控制镜头的进光面积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选择不同的快门速度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以控制镜头的进光时间。两者结合的目的是使底片受到的光照能量保持一定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光照能量过大或过小都不能得到好照片。下面的表格是某种情况下光圈与快门的几种正确组合。在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快门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一行中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表示快</w:t>
      </w:r>
      <w:r w:rsidRPr="00010648">
        <w:rPr>
          <w:rFonts w:ascii="Times New Roman" w:eastAsia="宋体" w:hAnsi="宋体"/>
        </w:rPr>
        <w:t>门打开的时间是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15</m:t>
            </m:r>
          </m:den>
        </m:f>
      </m:oMath>
      <w:r w:rsidRPr="00010648">
        <w:rPr>
          <w:rFonts w:ascii="Times New Roman" w:eastAsia="宋体" w:hAnsi="宋体"/>
        </w:rPr>
        <w:t xml:space="preserve"> s,</w:t>
      </w:r>
      <w:r w:rsidRPr="00010648">
        <w:rPr>
          <w:rFonts w:ascii="Times New Roman" w:eastAsia="宋体" w:hAnsi="宋体"/>
        </w:rPr>
        <w:t>依此类推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光圈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一行中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表示镜头透光部分的直径等于镜头焦距的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16</m:t>
            </m:r>
          </m:den>
        </m:f>
      </m:oMath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依此类推。</w:t>
      </w:r>
    </w:p>
    <w:tbl>
      <w:tblPr>
        <w:tblW w:w="131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29"/>
        <w:gridCol w:w="200"/>
        <w:gridCol w:w="200"/>
        <w:gridCol w:w="200"/>
        <w:gridCol w:w="290"/>
        <w:gridCol w:w="290"/>
        <w:gridCol w:w="290"/>
        <w:gridCol w:w="393"/>
      </w:tblGrid>
      <w:tr w:rsidTr="00B60406">
        <w:tblPrEx>
          <w:tblW w:w="1312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组合方式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B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C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D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E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F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G</w:t>
            </w:r>
          </w:p>
        </w:tc>
      </w:tr>
      <w:tr w:rsidTr="00B60406">
        <w:tblPrEx>
          <w:tblW w:w="131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光圈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5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  <w:tr w:rsidTr="00B60406">
        <w:tblPrEx>
          <w:tblW w:w="131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快门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60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500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2FF2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1000</w:t>
            </w:r>
          </w:p>
        </w:tc>
      </w:tr>
    </w:tbl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从上表可以看出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光圈数值越大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进光面积越</w:t>
      </w:r>
      <w:r w:rsidRPr="0010470C">
        <w:rPr>
          <w:rFonts w:ascii="Times New Roman" w:eastAsia="宋体" w:hAnsi="宋体"/>
          <w:color w:val="FF00FF"/>
          <w:u w:val="single" w:color="000000"/>
        </w:rPr>
        <w:t>　小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快门数值越大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进光时间越</w:t>
      </w:r>
      <w:r w:rsidRPr="0010470C">
        <w:rPr>
          <w:rFonts w:ascii="Times New Roman" w:eastAsia="宋体" w:hAnsi="宋体"/>
          <w:color w:val="FF00FF"/>
          <w:u w:val="single" w:color="000000"/>
        </w:rPr>
        <w:t>　短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从上表可以看出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后一种组合方式的进光时间基本上是它前一种组合方式的</w:t>
      </w:r>
      <w:r w:rsidRPr="0010470C">
        <w:rPr>
          <w:rFonts w:ascii="Times New Roman" w:eastAsia="宋体" w:hAnsi="宋体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进光面积约为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倍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计算光圈一行最后一格应填的数字。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快门由</w:t>
      </w:r>
      <w:r w:rsidRPr="00010648">
        <w:rPr>
          <w:rFonts w:ascii="Times New Roman" w:eastAsia="宋体" w:hAnsi="宋体"/>
          <w:color w:val="FF00FF"/>
        </w:rPr>
        <w:t>500</w:t>
      </w:r>
      <w:r w:rsidRPr="00010648">
        <w:rPr>
          <w:rFonts w:ascii="Times New Roman" w:eastAsia="宋体" w:hAnsi="宋体"/>
          <w:color w:val="FF00FF"/>
        </w:rPr>
        <w:t>变为</w:t>
      </w:r>
      <w:r w:rsidRPr="00010648">
        <w:rPr>
          <w:rFonts w:ascii="Times New Roman" w:eastAsia="宋体" w:hAnsi="宋体"/>
          <w:color w:val="FF00FF"/>
        </w:rPr>
        <w:t>1000</w:t>
      </w:r>
      <w:r w:rsidRPr="00010648">
        <w:rPr>
          <w:rFonts w:ascii="Times New Roman" w:eastAsia="宋体" w:hAnsi="宋体"/>
          <w:color w:val="FF00FF"/>
        </w:rPr>
        <w:t>时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曝光时间比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500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1000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den>
        </m:f>
      </m:oMath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曝光时间变为原来的两倍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则相应的光圈面积变为原来的一半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由面积</w:t>
      </w:r>
      <w:r w:rsidRPr="00010648">
        <w:rPr>
          <w:rFonts w:ascii="Times New Roman" w:eastAsia="宋体" w:hAnsi="宋体"/>
          <w:i/>
          <w:color w:val="FF00FF"/>
        </w:rPr>
        <w:t>S</w:t>
      </w:r>
      <w:r w:rsidRPr="00010648">
        <w:rPr>
          <w:rFonts w:ascii="Times New Roman" w:eastAsia="宋体" w:hAnsi="宋体"/>
          <w:color w:val="FF00FF"/>
        </w:rPr>
        <w:t>=</w:t>
      </w:r>
      <w:r w:rsidRPr="00010648">
        <w:rPr>
          <w:rFonts w:ascii="Times New Roman" w:eastAsia="Microsoft Yi Baiti" w:hAnsi="Times New Roman" w:cs="Times New Roman"/>
          <w:color w:val="FF00FF"/>
        </w:rPr>
        <w:t>π</w:t>
      </w:r>
      <w:r w:rsidRPr="00010648">
        <w:rPr>
          <w:rFonts w:ascii="Times New Roman" w:eastAsia="宋体" w:hAnsi="宋体"/>
          <w:i/>
          <w:color w:val="FF00FF"/>
        </w:rPr>
        <w:t>r</w:t>
      </w:r>
      <w:r w:rsidRPr="00010648">
        <w:rPr>
          <w:rFonts w:ascii="Times New Roman" w:eastAsia="宋体" w:hAnsi="宋体"/>
          <w:color w:val="FF00FF"/>
          <w:vertAlign w:val="superscript"/>
        </w:rPr>
        <w:t>2</w:t>
      </w:r>
      <w:r w:rsidRPr="00010648">
        <w:rPr>
          <w:rFonts w:ascii="Times New Roman" w:eastAsia="宋体" w:hAnsi="宋体"/>
          <w:color w:val="FF00FF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3"/>
                <w:szCs w:val="23"/>
              </w:rPr>
              <m:t>π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5"/>
                            <w:szCs w:val="25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5"/>
                            <w:szCs w:val="25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3"/>
                        <w:szCs w:val="23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5"/>
                            <w:szCs w:val="25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5"/>
                            <w:szCs w:val="25"/>
                          </w:rPr>
                          <m:t>2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宋体" w:hAnsi="Times New Roman" w:cs="Times New Roman"/>
                            <w:sz w:val="25"/>
                            <w:szCs w:val="25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5"/>
                            <w:szCs w:val="25"/>
                          </w:rPr>
                          <m:t>8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3"/>
                <w:szCs w:val="23"/>
              </w:rPr>
              <m:t>π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5"/>
                            <w:szCs w:val="25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5"/>
                            <w:szCs w:val="25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3"/>
                        <w:szCs w:val="23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sz w:val="25"/>
                            <w:szCs w:val="25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宋体" w:hAnsi="Cambria Math"/>
                            <w:sz w:val="25"/>
                            <w:szCs w:val="25"/>
                          </w:rPr>
                          <m:t>r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解得</w:t>
      </w:r>
      <w:r w:rsidRPr="00010648">
        <w:rPr>
          <w:rFonts w:ascii="Times New Roman" w:eastAsia="宋体" w:hAnsi="宋体"/>
          <w:i/>
          <w:color w:val="FF00FF"/>
        </w:rPr>
        <w:t>r</w:t>
      </w:r>
      <w:r w:rsidRPr="00010648">
        <w:rPr>
          <w:rFonts w:ascii="Times New Roman" w:eastAsia="宋体" w:hAnsi="Times New Roman" w:cs="Times New Roman"/>
          <w:color w:val="FF00FF"/>
        </w:rPr>
        <w:t>≈</w:t>
      </w:r>
      <w:r w:rsidRPr="00010648">
        <w:rPr>
          <w:rFonts w:ascii="Times New Roman" w:eastAsia="宋体" w:hAnsi="宋体"/>
          <w:color w:val="FF00FF"/>
        </w:rPr>
        <w:t>2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即快门</w:t>
      </w:r>
      <w:r w:rsidRPr="00010648">
        <w:rPr>
          <w:rFonts w:ascii="Times New Roman" w:eastAsia="宋体" w:hAnsi="宋体"/>
          <w:color w:val="FF00FF"/>
        </w:rPr>
        <w:t>1000</w:t>
      </w:r>
      <w:r w:rsidRPr="00010648">
        <w:rPr>
          <w:rFonts w:ascii="Times New Roman" w:eastAsia="宋体" w:hAnsi="宋体"/>
          <w:color w:val="FF00FF"/>
        </w:rPr>
        <w:t>对应的光圈为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。</w:t>
      </w:r>
    </w:p>
    <w:p w:rsidR="008C2FF2" w:rsidRPr="00010648" w:rsidP="008C2FF2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04EC3"/>
    <w:sectPr w:rsidSect="008C2FF2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FF2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8C2FF2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8C2FF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2018-07-06T03:32:00Z</dcterms:created>
  <dcterms:modified xsi:type="dcterms:W3CDTF">2018-07-06T03:33:00Z</dcterms:modified>
</cp:coreProperties>
</file>